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68" w:rsidRDefault="001A2F68" w:rsidP="001A2F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5A5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творческих номеров участников</w:t>
      </w:r>
    </w:p>
    <w:p w:rsidR="001A2F68" w:rsidRDefault="001A2F68" w:rsidP="001A2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«Вокал»</w:t>
      </w:r>
    </w:p>
    <w:p w:rsidR="001A2F68" w:rsidRDefault="001A2F68" w:rsidP="001A2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1A2F68" w:rsidRPr="00CF598E" w:rsidTr="00EC6BEB">
        <w:tc>
          <w:tcPr>
            <w:tcW w:w="5210" w:type="dxa"/>
          </w:tcPr>
          <w:p w:rsidR="001A2F68" w:rsidRPr="00CF598E" w:rsidRDefault="001A2F68" w:rsidP="00EC6B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211" w:type="dxa"/>
          </w:tcPr>
          <w:p w:rsidR="001A2F68" w:rsidRPr="00CF598E" w:rsidRDefault="001A2F68" w:rsidP="00EC6B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A2F68" w:rsidTr="00EC6BEB">
        <w:tc>
          <w:tcPr>
            <w:tcW w:w="5210" w:type="dxa"/>
          </w:tcPr>
          <w:p w:rsidR="001A2F68" w:rsidRPr="004F39A4" w:rsidRDefault="001A2F68" w:rsidP="00EC6BEB">
            <w:pPr>
              <w:widowControl w:val="0"/>
              <w:tabs>
                <w:tab w:val="left" w:pos="1134"/>
              </w:tabs>
              <w:suppressAutoHyphens/>
              <w:autoSpaceDE w:val="0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  <w:r w:rsidRPr="004F39A4">
              <w:rPr>
                <w:rFonts w:ascii="Times New Roman" w:eastAsia="Arial" w:hAnsi="Times New Roman" w:cs="Times New Roman"/>
                <w:kern w:val="1"/>
                <w:sz w:val="28"/>
                <w:szCs w:val="24"/>
                <w:lang w:eastAsia="zh-CN"/>
              </w:rPr>
              <w:t>Вокальное мастерство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0–5</w:t>
            </w:r>
          </w:p>
        </w:tc>
      </w:tr>
      <w:tr w:rsidR="001A2F68" w:rsidTr="00EC6BEB">
        <w:tc>
          <w:tcPr>
            <w:tcW w:w="5210" w:type="dxa"/>
          </w:tcPr>
          <w:p w:rsidR="001A2F68" w:rsidRPr="004F39A4" w:rsidRDefault="001A2F68" w:rsidP="00EC6BEB">
            <w:pPr>
              <w:tabs>
                <w:tab w:val="left" w:pos="720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  <w:r w:rsidRPr="004F39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>К</w:t>
            </w:r>
            <w:r w:rsidRPr="004F39A4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ачество музыкального сопровождения (аранжировка, фонограмма)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</w:pPr>
            <w:r w:rsidRPr="00151575">
              <w:rPr>
                <w:rFonts w:ascii="Times New Roman" w:eastAsia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F68" w:rsidTr="00EC6BEB">
        <w:tc>
          <w:tcPr>
            <w:tcW w:w="5210" w:type="dxa"/>
          </w:tcPr>
          <w:p w:rsidR="001A2F68" w:rsidRPr="004F39A4" w:rsidRDefault="001A2F68" w:rsidP="00EC6BEB">
            <w:pPr>
              <w:tabs>
                <w:tab w:val="left" w:pos="720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  <w:r w:rsidRPr="004F39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>О</w:t>
            </w:r>
            <w:r w:rsidRPr="004F39A4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тражение традиций народной культуры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</w:pPr>
            <w:r w:rsidRPr="00151575">
              <w:rPr>
                <w:rFonts w:ascii="Times New Roman" w:eastAsia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F68" w:rsidTr="00EC6BEB">
        <w:tc>
          <w:tcPr>
            <w:tcW w:w="5210" w:type="dxa"/>
          </w:tcPr>
          <w:p w:rsidR="001A2F68" w:rsidRPr="004F39A4" w:rsidRDefault="001A2F68" w:rsidP="00EC6BEB">
            <w:pPr>
              <w:tabs>
                <w:tab w:val="left" w:pos="720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  <w:r w:rsidRPr="004F39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>С</w:t>
            </w:r>
            <w:r w:rsidRPr="004F39A4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оответствие выбранного репертуара уровню исполнительского мастерства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</w:pPr>
            <w:r w:rsidRPr="00151575">
              <w:rPr>
                <w:rFonts w:ascii="Times New Roman" w:eastAsia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F68" w:rsidTr="00EC6BEB">
        <w:tc>
          <w:tcPr>
            <w:tcW w:w="5210" w:type="dxa"/>
          </w:tcPr>
          <w:p w:rsidR="001A2F68" w:rsidRPr="004F39A4" w:rsidRDefault="001A2F68" w:rsidP="00EC6BEB">
            <w:pPr>
              <w:tabs>
                <w:tab w:val="left" w:pos="720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  <w:r w:rsidRPr="004F39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>Э</w:t>
            </w:r>
            <w:r w:rsidRPr="004F39A4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моциональная подача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</w:pPr>
            <w:r w:rsidRPr="00151575">
              <w:rPr>
                <w:rFonts w:ascii="Times New Roman" w:eastAsia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F68" w:rsidTr="00EC6BEB">
        <w:tc>
          <w:tcPr>
            <w:tcW w:w="5210" w:type="dxa"/>
          </w:tcPr>
          <w:p w:rsidR="001A2F68" w:rsidRPr="004F39A4" w:rsidRDefault="001A2F68" w:rsidP="00EC6BEB">
            <w:pPr>
              <w:tabs>
                <w:tab w:val="left" w:pos="720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F39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/>
              </w:rPr>
              <w:t>С</w:t>
            </w:r>
            <w:r w:rsidRPr="004F39A4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ценическая культура (сценический образ, костюм)</w:t>
            </w:r>
          </w:p>
        </w:tc>
        <w:tc>
          <w:tcPr>
            <w:tcW w:w="5211" w:type="dxa"/>
          </w:tcPr>
          <w:p w:rsidR="001A2F68" w:rsidRPr="00151575" w:rsidRDefault="001A2F68" w:rsidP="00EC6B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0–5</w:t>
            </w:r>
          </w:p>
        </w:tc>
      </w:tr>
      <w:tr w:rsidR="001A2F68" w:rsidTr="00EC6BEB">
        <w:tc>
          <w:tcPr>
            <w:tcW w:w="5210" w:type="dxa"/>
          </w:tcPr>
          <w:p w:rsidR="001A2F68" w:rsidRPr="00F842BB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выступления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более 3 минут)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(не соответствует критерию)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(соответствует критерию)</w:t>
            </w:r>
          </w:p>
        </w:tc>
      </w:tr>
    </w:tbl>
    <w:p w:rsidR="001A2F68" w:rsidRDefault="001A2F68" w:rsidP="001A2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«Хореография»</w:t>
      </w:r>
    </w:p>
    <w:p w:rsidR="001A2F68" w:rsidRDefault="001A2F68" w:rsidP="001A2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1A2F68" w:rsidRPr="00CF598E" w:rsidTr="00EC6BEB">
        <w:tc>
          <w:tcPr>
            <w:tcW w:w="5210" w:type="dxa"/>
          </w:tcPr>
          <w:p w:rsidR="001A2F68" w:rsidRPr="00CF598E" w:rsidRDefault="001A2F68" w:rsidP="00EC6B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211" w:type="dxa"/>
          </w:tcPr>
          <w:p w:rsidR="001A2F68" w:rsidRPr="00CF598E" w:rsidRDefault="001A2F68" w:rsidP="00EC6B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A2F68" w:rsidTr="00EC6BEB">
        <w:trPr>
          <w:trHeight w:val="353"/>
        </w:trPr>
        <w:tc>
          <w:tcPr>
            <w:tcW w:w="5210" w:type="dxa"/>
          </w:tcPr>
          <w:p w:rsidR="001A2F68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Хореографические данные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0–5</w:t>
            </w:r>
          </w:p>
        </w:tc>
      </w:tr>
      <w:tr w:rsidR="001A2F68" w:rsidTr="00EC6BEB">
        <w:tc>
          <w:tcPr>
            <w:tcW w:w="5210" w:type="dxa"/>
          </w:tcPr>
          <w:p w:rsidR="001A2F68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>Артистизм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</w:pPr>
            <w:r w:rsidRPr="00151575">
              <w:rPr>
                <w:rFonts w:ascii="Times New Roman" w:eastAsia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F68" w:rsidTr="00EC6BEB">
        <w:tc>
          <w:tcPr>
            <w:tcW w:w="5210" w:type="dxa"/>
          </w:tcPr>
          <w:p w:rsidR="001A2F68" w:rsidRPr="00F842BB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традиций народной культуры в исполнении танца</w:t>
            </w:r>
          </w:p>
        </w:tc>
        <w:tc>
          <w:tcPr>
            <w:tcW w:w="5211" w:type="dxa"/>
          </w:tcPr>
          <w:p w:rsidR="001A2F68" w:rsidRPr="00151575" w:rsidRDefault="001A2F68" w:rsidP="00EC6B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0–5</w:t>
            </w:r>
          </w:p>
        </w:tc>
      </w:tr>
      <w:tr w:rsidR="001A2F68" w:rsidTr="00EC6BEB">
        <w:tc>
          <w:tcPr>
            <w:tcW w:w="5210" w:type="dxa"/>
          </w:tcPr>
          <w:p w:rsidR="001A2F68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номера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(художественная целостность номера, оригинальность музыкального сопровождения)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</w:pPr>
            <w:r w:rsidRPr="00151575">
              <w:rPr>
                <w:rFonts w:ascii="Times New Roman" w:eastAsia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F68" w:rsidTr="00EC6BEB">
        <w:tc>
          <w:tcPr>
            <w:tcW w:w="5210" w:type="dxa"/>
          </w:tcPr>
          <w:p w:rsidR="001A2F68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Эстетика (яркость оформления танца)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</w:pPr>
            <w:r w:rsidRPr="00151575">
              <w:rPr>
                <w:rFonts w:ascii="Times New Roman" w:eastAsia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F68" w:rsidTr="00EC6BEB">
        <w:tc>
          <w:tcPr>
            <w:tcW w:w="5210" w:type="dxa"/>
          </w:tcPr>
          <w:p w:rsidR="001A2F68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Сценическая культура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</w:pPr>
            <w:r w:rsidRPr="00151575">
              <w:rPr>
                <w:rFonts w:ascii="Times New Roman" w:eastAsia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F68" w:rsidTr="00EC6BEB">
        <w:tc>
          <w:tcPr>
            <w:tcW w:w="5210" w:type="dxa"/>
          </w:tcPr>
          <w:p w:rsidR="001A2F68" w:rsidRPr="00F842BB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выступления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(не более 3 минут)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(не соответствует критерию)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(соответствует критерию)</w:t>
            </w:r>
          </w:p>
        </w:tc>
      </w:tr>
    </w:tbl>
    <w:p w:rsidR="001A2F68" w:rsidRDefault="001A2F68" w:rsidP="001A2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«Художественное слово»</w:t>
      </w:r>
    </w:p>
    <w:p w:rsidR="001A2F68" w:rsidRDefault="001A2F68" w:rsidP="001A2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1A2F68" w:rsidRPr="00CF598E" w:rsidTr="00EC6BEB">
        <w:tc>
          <w:tcPr>
            <w:tcW w:w="5210" w:type="dxa"/>
          </w:tcPr>
          <w:p w:rsidR="001A2F68" w:rsidRPr="00CF598E" w:rsidRDefault="001A2F68" w:rsidP="00EC6B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211" w:type="dxa"/>
          </w:tcPr>
          <w:p w:rsidR="001A2F68" w:rsidRPr="00CF598E" w:rsidRDefault="001A2F68" w:rsidP="00EC6B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A2F68" w:rsidTr="00EC6BEB">
        <w:tc>
          <w:tcPr>
            <w:tcW w:w="5210" w:type="dxa"/>
          </w:tcPr>
          <w:p w:rsidR="001A2F68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текста произведения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0–5</w:t>
            </w:r>
          </w:p>
        </w:tc>
      </w:tr>
      <w:tr w:rsidR="001A2F68" w:rsidTr="00EC6BEB">
        <w:tc>
          <w:tcPr>
            <w:tcW w:w="5210" w:type="dxa"/>
          </w:tcPr>
          <w:p w:rsidR="001A2F68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Грамотная речь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</w:pPr>
            <w:r w:rsidRPr="00151575">
              <w:rPr>
                <w:rFonts w:ascii="Times New Roman" w:eastAsia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F68" w:rsidTr="00EC6BEB">
        <w:tc>
          <w:tcPr>
            <w:tcW w:w="5210" w:type="dxa"/>
          </w:tcPr>
          <w:p w:rsidR="001A2F68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>Артистизм исполнения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</w:pPr>
            <w:r w:rsidRPr="00151575">
              <w:rPr>
                <w:rFonts w:ascii="Times New Roman" w:eastAsia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F68" w:rsidTr="00EC6BEB">
        <w:tc>
          <w:tcPr>
            <w:tcW w:w="5210" w:type="dxa"/>
          </w:tcPr>
          <w:p w:rsidR="001A2F68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Чистота дикции и правильность звукопроизношения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</w:pPr>
            <w:r w:rsidRPr="00151575">
              <w:rPr>
                <w:rFonts w:ascii="Times New Roman" w:eastAsia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F68" w:rsidTr="00EC6BEB">
        <w:tc>
          <w:tcPr>
            <w:tcW w:w="5210" w:type="dxa"/>
          </w:tcPr>
          <w:p w:rsidR="001A2F68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Интонационная выразительность речи (динамика, выражаемая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ударениях,</w:t>
            </w: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эмоциональная окраска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</w:pPr>
            <w:r w:rsidRPr="00151575">
              <w:rPr>
                <w:rFonts w:ascii="Times New Roman" w:eastAsia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F68" w:rsidTr="00EC6BEB">
        <w:tc>
          <w:tcPr>
            <w:tcW w:w="5210" w:type="dxa"/>
          </w:tcPr>
          <w:p w:rsidR="001A2F68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 и ритм, выражаемые в </w:t>
            </w: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длительности звучания и остановках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паузах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5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2F68" w:rsidTr="00EC6BEB">
        <w:tc>
          <w:tcPr>
            <w:tcW w:w="5210" w:type="dxa"/>
          </w:tcPr>
          <w:p w:rsidR="001A2F68" w:rsidRPr="00F842BB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 выразительных средств театра (мимики, жестов, поз,</w:t>
            </w:r>
            <w:proofErr w:type="gramEnd"/>
          </w:p>
          <w:p w:rsidR="001A2F68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Движений)</w:t>
            </w:r>
            <w:proofErr w:type="gramEnd"/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0–5</w:t>
            </w:r>
          </w:p>
        </w:tc>
      </w:tr>
      <w:tr w:rsidR="001A2F68" w:rsidTr="00EC6BEB">
        <w:tc>
          <w:tcPr>
            <w:tcW w:w="5210" w:type="dxa"/>
          </w:tcPr>
          <w:p w:rsidR="001A2F68" w:rsidRDefault="001A2F68" w:rsidP="00EC6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выступления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(не более 3 минут)</w:t>
            </w:r>
          </w:p>
        </w:tc>
        <w:tc>
          <w:tcPr>
            <w:tcW w:w="5211" w:type="dxa"/>
          </w:tcPr>
          <w:p w:rsidR="001A2F68" w:rsidRDefault="001A2F68" w:rsidP="00EC6B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(не соответствует критерию)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(соответствует критерию)</w:t>
            </w:r>
          </w:p>
        </w:tc>
      </w:tr>
    </w:tbl>
    <w:p w:rsidR="001A2F68" w:rsidRPr="00F842BB" w:rsidRDefault="001A2F68" w:rsidP="001A2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Default="001A2F68" w:rsidP="001A2F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F68" w:rsidRPr="00CB2D46" w:rsidRDefault="001A2F68" w:rsidP="001A2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для индивидуальных</w:t>
      </w:r>
      <w:r w:rsidRPr="00CB2D46">
        <w:rPr>
          <w:rFonts w:ascii="Times New Roman" w:hAnsi="Times New Roman" w:cs="Times New Roman"/>
          <w:b/>
          <w:sz w:val="28"/>
          <w:szCs w:val="28"/>
        </w:rPr>
        <w:t xml:space="preserve"> учас</w:t>
      </w:r>
      <w:r>
        <w:rPr>
          <w:rFonts w:ascii="Times New Roman" w:hAnsi="Times New Roman" w:cs="Times New Roman"/>
          <w:b/>
          <w:sz w:val="28"/>
          <w:szCs w:val="28"/>
        </w:rPr>
        <w:t>тников</w:t>
      </w:r>
    </w:p>
    <w:p w:rsidR="001A2F68" w:rsidRPr="00CB2D46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 xml:space="preserve"> Вокал</w:t>
            </w:r>
          </w:p>
          <w:p w:rsidR="001A2F68" w:rsidRPr="00CB2D46" w:rsidRDefault="001A2F68" w:rsidP="00EC6B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Хореография</w:t>
            </w:r>
          </w:p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слово</w:t>
            </w: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номера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Ссылка на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ролик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10421" w:type="dxa"/>
            <w:gridSpan w:val="2"/>
          </w:tcPr>
          <w:p w:rsidR="001A2F68" w:rsidRPr="00906601" w:rsidRDefault="001A2F68" w:rsidP="00EC6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60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участнике</w:t>
            </w: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район/городской округ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Tr="00EC6BEB">
        <w:tc>
          <w:tcPr>
            <w:tcW w:w="5210" w:type="dxa"/>
          </w:tcPr>
          <w:p w:rsidR="001A2F68" w:rsidRPr="00531C34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  <w:r w:rsidRPr="00531C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46">
        <w:rPr>
          <w:rFonts w:ascii="Times New Roman" w:hAnsi="Times New Roman" w:cs="Times New Roman"/>
          <w:b/>
          <w:sz w:val="28"/>
          <w:szCs w:val="28"/>
        </w:rPr>
        <w:t xml:space="preserve">Заявка для </w:t>
      </w:r>
      <w:r>
        <w:rPr>
          <w:rFonts w:ascii="Times New Roman" w:hAnsi="Times New Roman" w:cs="Times New Roman"/>
          <w:b/>
          <w:sz w:val="28"/>
          <w:szCs w:val="28"/>
        </w:rPr>
        <w:t>творческих коллективов</w:t>
      </w:r>
    </w:p>
    <w:p w:rsidR="001A2F68" w:rsidRPr="00CB2D46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руководителем творческого коллектива)</w:t>
      </w:r>
    </w:p>
    <w:p w:rsidR="001A2F68" w:rsidRDefault="001A2F68" w:rsidP="001A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 xml:space="preserve"> Вокал</w:t>
            </w:r>
          </w:p>
          <w:p w:rsidR="001A2F68" w:rsidRPr="00CB2D46" w:rsidRDefault="001A2F68" w:rsidP="00EC6B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Хореография</w:t>
            </w:r>
          </w:p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слово</w:t>
            </w: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номера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коллектива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Ссылка на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ролик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906601" w:rsidTr="00EC6BEB">
        <w:tc>
          <w:tcPr>
            <w:tcW w:w="10421" w:type="dxa"/>
            <w:gridSpan w:val="2"/>
          </w:tcPr>
          <w:p w:rsidR="001A2F68" w:rsidRPr="00906601" w:rsidRDefault="001A2F68" w:rsidP="00EC6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руководителе творческого коллектива</w:t>
            </w: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район/городской округ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5210" w:type="dxa"/>
          </w:tcPr>
          <w:p w:rsidR="001A2F68" w:rsidRPr="00531C34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на базе которой действует творческий коллектив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68" w:rsidRPr="00CB2D46" w:rsidTr="00EC6BEB">
        <w:tc>
          <w:tcPr>
            <w:tcW w:w="5210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5211" w:type="dxa"/>
          </w:tcPr>
          <w:p w:rsidR="001A2F68" w:rsidRPr="00CB2D46" w:rsidRDefault="001A2F68" w:rsidP="00EC6BE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F68" w:rsidRDefault="001A2F68" w:rsidP="001A2F6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318B2" w:rsidRDefault="002318B2"/>
    <w:sectPr w:rsidR="002318B2" w:rsidSect="001A2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F68"/>
    <w:rsid w:val="001A2F68"/>
    <w:rsid w:val="0023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68"/>
    <w:pPr>
      <w:ind w:left="720"/>
      <w:contextualSpacing/>
    </w:pPr>
  </w:style>
  <w:style w:type="table" w:styleId="a4">
    <w:name w:val="Table Grid"/>
    <w:basedOn w:val="a1"/>
    <w:uiPriority w:val="59"/>
    <w:rsid w:val="001A2F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buevasu</dc:creator>
  <cp:keywords/>
  <dc:description/>
  <cp:lastModifiedBy>buevasu</cp:lastModifiedBy>
  <cp:revision>2</cp:revision>
  <dcterms:created xsi:type="dcterms:W3CDTF">2021-11-10T08:07:00Z</dcterms:created>
  <dcterms:modified xsi:type="dcterms:W3CDTF">2021-11-10T08:07:00Z</dcterms:modified>
</cp:coreProperties>
</file>